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BE1C" w14:textId="77777777" w:rsidR="00287E6D" w:rsidRPr="00A44C39" w:rsidRDefault="00287E6D" w:rsidP="00287E6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44C39">
        <w:rPr>
          <w:rFonts w:ascii="Times New Roman" w:hAnsi="Times New Roman"/>
          <w:b/>
          <w:color w:val="000000" w:themeColor="text1"/>
          <w:sz w:val="20"/>
          <w:szCs w:val="20"/>
        </w:rPr>
        <w:t>Table 3:</w:t>
      </w:r>
      <w:r w:rsidRPr="00A44C39">
        <w:rPr>
          <w:rFonts w:ascii="Times New Roman" w:hAnsi="Times New Roman"/>
          <w:color w:val="000000" w:themeColor="text1"/>
          <w:sz w:val="20"/>
          <w:szCs w:val="20"/>
        </w:rPr>
        <w:t xml:space="preserve"> Hematological values in male Sprague-Dawley rats when administered DINP and other test materials repeatedly for 4 wk.</w:t>
      </w:r>
    </w:p>
    <w:tbl>
      <w:tblPr>
        <w:tblW w:w="10376" w:type="dxa"/>
        <w:tblInd w:w="97" w:type="dxa"/>
        <w:tblLook w:val="04A0" w:firstRow="1" w:lastRow="0" w:firstColumn="1" w:lastColumn="0" w:noHBand="0" w:noVBand="1"/>
      </w:tblPr>
      <w:tblGrid>
        <w:gridCol w:w="1778"/>
        <w:gridCol w:w="1576"/>
        <w:gridCol w:w="1739"/>
        <w:gridCol w:w="1739"/>
        <w:gridCol w:w="1739"/>
        <w:gridCol w:w="1805"/>
      </w:tblGrid>
      <w:tr w:rsidR="00A44C39" w:rsidRPr="00A44C39" w14:paraId="2DA0E5F1" w14:textId="77777777" w:rsidTr="00C7687D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05E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23B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Group</w:t>
            </w:r>
          </w:p>
        </w:tc>
      </w:tr>
      <w:tr w:rsidR="00A44C39" w:rsidRPr="00A44C39" w14:paraId="16368321" w14:textId="77777777" w:rsidTr="00C7687D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2CD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EE5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7EF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125 mg/kg DINP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A18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250 mg/kg DINP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271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500 mg/kg DINP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351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500 mg/kg DEHP</w:t>
            </w:r>
          </w:p>
        </w:tc>
      </w:tr>
      <w:tr w:rsidR="00A44C39" w:rsidRPr="00A44C39" w14:paraId="40EDDEC5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341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WBC 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816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20.03 ± 6.10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8D8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19.9 ± 5.80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4B4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18.10 ± 3.90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336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22.64 ± 8.18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778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34.89 ± 12.84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A44C39" w:rsidRPr="00A44C39" w14:paraId="347AA508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0C27" w14:textId="24B303F8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RBC (1012/L)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ECC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9.04 ± 0.60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CDB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9.76 ± 0.54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D47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8.85 ± 0.54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D3C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8.97 ± 0.47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0FE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9.12 ± 0.36</w:t>
            </w:r>
          </w:p>
        </w:tc>
      </w:tr>
      <w:tr w:rsidR="00A44C39" w:rsidRPr="00A44C39" w14:paraId="249B8C28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E4A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HGB (g/L)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656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158.5 ± 12.7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397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172.6 ± 13.1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746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155.0 ± 11.25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7C0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152.3 ± 9.49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952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156.7 ± 8.05</w:t>
            </w:r>
          </w:p>
        </w:tc>
      </w:tr>
      <w:tr w:rsidR="00A44C39" w:rsidRPr="00A44C39" w14:paraId="790F378E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A5D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HCT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CB4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47.02 ± 3.51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0FA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50.16 ± 3.29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321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45.69 ± 2.81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93A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45.04 ± 2.94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011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47.10 ± 2.55</w:t>
            </w:r>
          </w:p>
        </w:tc>
      </w:tr>
      <w:tr w:rsidR="00A44C39" w:rsidRPr="00A44C39" w14:paraId="00C4D61D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3F1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MCV (</w:t>
            </w:r>
            <w:proofErr w:type="spellStart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fL</w:t>
            </w:r>
            <w:proofErr w:type="spellEnd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378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52.01 ± 2.42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9A9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51.30 ± 1.80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D36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51.64 ± 1.70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8303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51.96 ± 1.16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E23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51.60 ± 1.01</w:t>
            </w:r>
          </w:p>
        </w:tc>
      </w:tr>
      <w:tr w:rsidR="00A44C39" w:rsidRPr="00A44C39" w14:paraId="65F9FAF5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B54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MCH (</w:t>
            </w:r>
            <w:proofErr w:type="spellStart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6A9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17.5 ± 0.7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D80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17.6 ± 0.58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F9A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17.5 ± 0.65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E52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17.56 ± 0.29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DFC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17.18 ± 0.34</w:t>
            </w:r>
          </w:p>
        </w:tc>
      </w:tr>
      <w:tr w:rsidR="00A44C39" w:rsidRPr="00A44C39" w14:paraId="7FCFAFBB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7A39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MCHC (g/dL)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A1C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33.7 ± 0.68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AE5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34.41 ± 0.66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A92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33.92 ± 0.44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440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33.8 ± 0.61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0BA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33.2 ± 0.42</w:t>
            </w:r>
          </w:p>
        </w:tc>
      </w:tr>
      <w:tr w:rsidR="00A44C39" w:rsidRPr="00A44C39" w14:paraId="5B77CD18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888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PLT 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822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993.8 ± 91.4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C8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908.0 ± 165.2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6E2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935.8 ± 156.4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F58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935.1 ± 265.3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40B3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1062.6 ± 231.9</w:t>
            </w:r>
          </w:p>
        </w:tc>
      </w:tr>
      <w:tr w:rsidR="00A44C39" w:rsidRPr="00A44C39" w14:paraId="7631FFFB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0928" w14:textId="44AB9B20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BASO#</w:t>
            </w:r>
            <w:r w:rsidR="001547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B8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0.025 ± 0.02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75F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0.03 ± 0.02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4D7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0.033 ± 0.03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764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0.02 ± 0.012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286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0.042 ± 0.026</w:t>
            </w:r>
          </w:p>
        </w:tc>
      </w:tr>
      <w:tr w:rsidR="00A44C39" w:rsidRPr="00A44C39" w14:paraId="4042EBF6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2BD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BASO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4B2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0.11 ± 0.07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BB8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0.16 ± 0.10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47D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0.13 ± 0.05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CB7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0.10 ± 0.04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199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0.12 ± 0.08</w:t>
            </w:r>
          </w:p>
        </w:tc>
      </w:tr>
      <w:tr w:rsidR="00A44C39" w:rsidRPr="00A44C39" w14:paraId="055947C0" w14:textId="77777777" w:rsidTr="00C7687D">
        <w:trPr>
          <w:trHeight w:val="30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184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EO# (109/L)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3D4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0.12 ± 0.06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B26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0.14 ± 0.10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D85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0.10 ± 0.05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514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0.106 ± 0.07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C17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0.17 ± 0.089</w:t>
            </w:r>
          </w:p>
        </w:tc>
      </w:tr>
      <w:tr w:rsidR="00A44C39" w:rsidRPr="00A44C39" w14:paraId="1D2492AF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449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EO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9619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0.69 ± 0.42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01D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0.65 ± 0.35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71C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0.56 ± 0.25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8CE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0.47 ± 0.24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053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0.53 ± 0.32</w:t>
            </w:r>
          </w:p>
        </w:tc>
      </w:tr>
      <w:tr w:rsidR="00A44C39" w:rsidRPr="00A44C39" w14:paraId="07B4E5C5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0CE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MONO%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D9A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3.28 ± 0.86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E72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5.98 ± 2.12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B21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4.53 ± 1.10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E30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4.75 ± 2.11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8B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6.48 ± 1.62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A44C39" w:rsidRPr="00A44C39" w14:paraId="0306B825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71C3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RDW-CV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1AB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18.3 ± 1.17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146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18.9 ± 0.61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B48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18.5 ± 0.85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2AE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18.17 ± 1.98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EE6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18.9 ± 0.88</w:t>
            </w:r>
          </w:p>
        </w:tc>
      </w:tr>
      <w:tr w:rsidR="00A44C39" w:rsidRPr="00A44C39" w14:paraId="79945667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04E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PDW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261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7.09 ± 0.27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DBA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7.48 ± 0.47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8DD3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7.28 ± 0.28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A56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7.08 ± 0.41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354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7.55 ± 0.33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A44C39" w:rsidRPr="00A44C39" w14:paraId="6B3179A3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B26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MPV (</w:t>
            </w:r>
            <w:proofErr w:type="spellStart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fL</w:t>
            </w:r>
            <w:proofErr w:type="spellEnd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763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6.69 ± 0.15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9A9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6.85 ± 0.32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4E9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6.78 ± 0.19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2E5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6.74 ± 0.36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069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6.87 ± 0.24</w:t>
            </w:r>
          </w:p>
        </w:tc>
      </w:tr>
      <w:tr w:rsidR="00A44C39" w:rsidRPr="00A44C39" w14:paraId="4802E484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578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RET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A77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4.88 ± 1.32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977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3.17 ± 2.04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263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4.63 ± 1.63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18B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5.07 ± 1.83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432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5.56 ± 1.28</w:t>
            </w:r>
          </w:p>
        </w:tc>
      </w:tr>
      <w:tr w:rsidR="00A44C39" w:rsidRPr="00A44C39" w14:paraId="3A259305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826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RET# (1012/L)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A8B2" w14:textId="066B06AD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0.4366 ±</w:t>
            </w:r>
            <w:r w:rsidR="001547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0.1024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65E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0.3017 ± 0.1780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C2A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0.4029 ± 0.1267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7C6C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0.4398 ± 0.1545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FE3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0.5065 ± 0.1157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A44C39" w:rsidRPr="00A44C39" w14:paraId="4DB4AEED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F72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MONO# 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EF2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0.66 ± 0.32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90A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1.20 ± 0.63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B52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1.10 ± 0.93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981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1.06 ± 0.63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9F4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2.60 ± 1.57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A44C39" w:rsidRPr="00A44C39" w14:paraId="388593B8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9A2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LYMPH%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C520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82.3 ± 4.3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393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78.1 ± 8.72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A01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79.43 ± 5.26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7944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72.3 ± 13.04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E6E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74.5 ± 14.4</w:t>
            </w:r>
          </w:p>
        </w:tc>
      </w:tr>
      <w:tr w:rsidR="00A44C39" w:rsidRPr="00A44C39" w14:paraId="0F2446BB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B9F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NEUT% (%)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BE9B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13.6 ± 4.04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13D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15.06 ± 8.41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805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15.1 ± 5.15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63E5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22.6 ± 13.2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1D4F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19.1 ± 12.96</w:t>
            </w:r>
          </w:p>
        </w:tc>
      </w:tr>
      <w:tr w:rsidR="00A44C39" w:rsidRPr="00A44C39" w14:paraId="47C7CD16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1E1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LYMPH# 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48DA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16.49 ± 4.97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B90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15.53 ± 4.43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EF41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14.04 ± 3.32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3C7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15.5 ± 6.45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C538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21.17 ± 4.36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A44C39" w:rsidRPr="00A44C39" w14:paraId="3D532D4E" w14:textId="77777777" w:rsidTr="00C7687D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935E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NEUT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#</w:t>
            </w:r>
            <w:r w:rsidRPr="00A44C3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(109/L)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56D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2.72 ± 1.31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39D7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3.02 ± 2.18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CEBD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2.65 ± 1.06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F636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4.48 ± 2.23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4F62" w14:textId="77777777" w:rsidR="00287E6D" w:rsidRPr="00A44C39" w:rsidRDefault="00287E6D" w:rsidP="00C7687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5.60 ± 4.15</w:t>
            </w:r>
            <w:r w:rsidRPr="00A44C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</w:tbl>
    <w:p w14:paraId="3AFDE6D9" w14:textId="77777777" w:rsidR="00287E6D" w:rsidRPr="00A44C39" w:rsidRDefault="00287E6D" w:rsidP="00287E6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44C39">
        <w:rPr>
          <w:rFonts w:ascii="Times New Roman" w:hAnsi="Times New Roman"/>
          <w:color w:val="000000" w:themeColor="text1"/>
          <w:sz w:val="20"/>
          <w:szCs w:val="20"/>
        </w:rPr>
        <w:t xml:space="preserve">Data are mean ± SD (n = 9-10); </w:t>
      </w:r>
      <w:r w:rsidRPr="00A44C39">
        <w:rPr>
          <w:rFonts w:ascii="Times New Roman" w:eastAsia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A44C39">
        <w:rPr>
          <w:rFonts w:ascii="Times New Roman" w:hAnsi="Times New Roman"/>
          <w:color w:val="000000" w:themeColor="text1"/>
          <w:sz w:val="20"/>
          <w:szCs w:val="20"/>
        </w:rPr>
        <w:t xml:space="preserve">P &lt; 0.05; </w:t>
      </w:r>
      <w:r w:rsidRPr="00A44C39">
        <w:rPr>
          <w:rFonts w:ascii="Times New Roman" w:eastAsia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A44C39">
        <w:rPr>
          <w:rFonts w:ascii="Times New Roman" w:hAnsi="Times New Roman"/>
          <w:color w:val="000000" w:themeColor="text1"/>
          <w:sz w:val="20"/>
          <w:szCs w:val="20"/>
        </w:rPr>
        <w:t>P &lt; 0.01; Compared with the control group.</w:t>
      </w:r>
    </w:p>
    <w:p w14:paraId="637043D1" w14:textId="77777777" w:rsidR="008225CA" w:rsidRPr="00A44C39" w:rsidRDefault="008225CA">
      <w:pPr>
        <w:rPr>
          <w:color w:val="000000" w:themeColor="text1"/>
        </w:rPr>
      </w:pPr>
    </w:p>
    <w:sectPr w:rsidR="008225CA" w:rsidRPr="00A44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7E6D"/>
    <w:rsid w:val="00043EC7"/>
    <w:rsid w:val="00154773"/>
    <w:rsid w:val="00287E6D"/>
    <w:rsid w:val="008225CA"/>
    <w:rsid w:val="00953463"/>
    <w:rsid w:val="00A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7028"/>
  <w15:chartTrackingRefBased/>
  <w15:docId w15:val="{479680AA-8E05-4622-9860-C9888CF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3</cp:revision>
  <dcterms:created xsi:type="dcterms:W3CDTF">2019-03-23T11:03:00Z</dcterms:created>
  <dcterms:modified xsi:type="dcterms:W3CDTF">2019-04-04T05:13:00Z</dcterms:modified>
</cp:coreProperties>
</file>