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7546" w14:textId="77777777" w:rsidR="00CD3FA7" w:rsidRPr="00CD3FA7" w:rsidRDefault="00CD3FA7" w:rsidP="00CD3FA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3FA7">
        <w:rPr>
          <w:rFonts w:ascii="Times New Roman" w:hAnsi="Times New Roman"/>
          <w:b/>
          <w:bCs/>
          <w:color w:val="000000" w:themeColor="text1"/>
          <w:sz w:val="20"/>
          <w:szCs w:val="20"/>
        </w:rPr>
        <w:t>Table 4:</w:t>
      </w:r>
      <w:r w:rsidRPr="00CD3FA7">
        <w:rPr>
          <w:rFonts w:ascii="Times New Roman" w:hAnsi="Times New Roman"/>
          <w:color w:val="000000" w:themeColor="text1"/>
          <w:sz w:val="20"/>
          <w:szCs w:val="20"/>
        </w:rPr>
        <w:t xml:space="preserve"> Distribution of dependence states of dialysis according to their physical deficiencies.</w:t>
      </w:r>
    </w:p>
    <w:tbl>
      <w:tblPr>
        <w:tblpPr w:leftFromText="141" w:rightFromText="141" w:vertAnchor="page" w:horzAnchor="margin" w:tblpXSpec="center" w:tblpY="2311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900"/>
        <w:gridCol w:w="720"/>
        <w:gridCol w:w="900"/>
        <w:gridCol w:w="630"/>
        <w:gridCol w:w="900"/>
        <w:gridCol w:w="630"/>
        <w:gridCol w:w="900"/>
        <w:gridCol w:w="630"/>
        <w:gridCol w:w="1264"/>
      </w:tblGrid>
      <w:tr w:rsidR="00CD3FA7" w:rsidRPr="00CD3FA7" w14:paraId="7B1616F6" w14:textId="77777777" w:rsidTr="004105AB">
        <w:trPr>
          <w:trHeight w:val="363"/>
        </w:trPr>
        <w:tc>
          <w:tcPr>
            <w:tcW w:w="10424" w:type="dxa"/>
            <w:gridSpan w:val="10"/>
          </w:tcPr>
          <w:p w14:paraId="6C00F07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DLA Dependence State</w:t>
            </w:r>
          </w:p>
        </w:tc>
      </w:tr>
      <w:tr w:rsidR="00CD3FA7" w:rsidRPr="00CD3FA7" w14:paraId="4B1F5101" w14:textId="77777777" w:rsidTr="004105AB">
        <w:trPr>
          <w:trHeight w:val="319"/>
        </w:trPr>
        <w:tc>
          <w:tcPr>
            <w:tcW w:w="2950" w:type="dxa"/>
            <w:vMerge w:val="restart"/>
          </w:tcPr>
          <w:p w14:paraId="197BE6D0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620" w:type="dxa"/>
            <w:gridSpan w:val="2"/>
          </w:tcPr>
          <w:p w14:paraId="41526E63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Fully dependent</w:t>
            </w:r>
          </w:p>
        </w:tc>
        <w:tc>
          <w:tcPr>
            <w:tcW w:w="1530" w:type="dxa"/>
            <w:gridSpan w:val="2"/>
          </w:tcPr>
          <w:p w14:paraId="1261A7FB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Semi-dependent</w:t>
            </w:r>
          </w:p>
        </w:tc>
        <w:tc>
          <w:tcPr>
            <w:tcW w:w="1530" w:type="dxa"/>
            <w:gridSpan w:val="2"/>
          </w:tcPr>
          <w:p w14:paraId="4775FDC2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Independent</w:t>
            </w:r>
          </w:p>
        </w:tc>
        <w:tc>
          <w:tcPr>
            <w:tcW w:w="1530" w:type="dxa"/>
            <w:gridSpan w:val="2"/>
          </w:tcPr>
          <w:p w14:paraId="1494D073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Total</w:t>
            </w:r>
          </w:p>
        </w:tc>
        <w:tc>
          <w:tcPr>
            <w:tcW w:w="1264" w:type="dxa"/>
            <w:vMerge w:val="restart"/>
          </w:tcPr>
          <w:p w14:paraId="2C0D7E81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1CBAF395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p</w:t>
            </w:r>
          </w:p>
        </w:tc>
      </w:tr>
      <w:tr w:rsidR="00CD3FA7" w:rsidRPr="00CD3FA7" w14:paraId="3E652AE8" w14:textId="77777777" w:rsidTr="004105AB">
        <w:trPr>
          <w:trHeight w:val="362"/>
        </w:trPr>
        <w:tc>
          <w:tcPr>
            <w:tcW w:w="2950" w:type="dxa"/>
            <w:vMerge/>
          </w:tcPr>
          <w:p w14:paraId="0B735DD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</w:tcPr>
          <w:p w14:paraId="63E3F013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Number </w:t>
            </w:r>
          </w:p>
        </w:tc>
        <w:tc>
          <w:tcPr>
            <w:tcW w:w="720" w:type="dxa"/>
          </w:tcPr>
          <w:p w14:paraId="3A7DE31E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%</w:t>
            </w:r>
          </w:p>
        </w:tc>
        <w:tc>
          <w:tcPr>
            <w:tcW w:w="900" w:type="dxa"/>
          </w:tcPr>
          <w:p w14:paraId="0A7EC40D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Number </w:t>
            </w:r>
          </w:p>
        </w:tc>
        <w:tc>
          <w:tcPr>
            <w:tcW w:w="630" w:type="dxa"/>
          </w:tcPr>
          <w:p w14:paraId="3C33EB82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%</w:t>
            </w:r>
          </w:p>
        </w:tc>
        <w:tc>
          <w:tcPr>
            <w:tcW w:w="900" w:type="dxa"/>
          </w:tcPr>
          <w:p w14:paraId="2EDEAA54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Number </w:t>
            </w:r>
          </w:p>
        </w:tc>
        <w:tc>
          <w:tcPr>
            <w:tcW w:w="630" w:type="dxa"/>
          </w:tcPr>
          <w:p w14:paraId="2F3912A9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%</w:t>
            </w:r>
          </w:p>
        </w:tc>
        <w:tc>
          <w:tcPr>
            <w:tcW w:w="900" w:type="dxa"/>
          </w:tcPr>
          <w:p w14:paraId="3B8DB570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Number </w:t>
            </w:r>
          </w:p>
        </w:tc>
        <w:tc>
          <w:tcPr>
            <w:tcW w:w="630" w:type="dxa"/>
          </w:tcPr>
          <w:p w14:paraId="46764D93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ar-SA"/>
              </w:rPr>
              <w:t>%</w:t>
            </w:r>
          </w:p>
        </w:tc>
        <w:tc>
          <w:tcPr>
            <w:tcW w:w="1264" w:type="dxa"/>
            <w:vMerge/>
          </w:tcPr>
          <w:p w14:paraId="438AC99B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</w:tr>
      <w:tr w:rsidR="00CD3FA7" w:rsidRPr="00CD3FA7" w14:paraId="42C6D134" w14:textId="77777777" w:rsidTr="00410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9D3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n-US" w:eastAsia="ar-SA"/>
              </w:rPr>
              <w:t>Diagnosis time</w:t>
            </w:r>
          </w:p>
          <w:p w14:paraId="0F5061CD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≤ 12 months</w:t>
            </w:r>
          </w:p>
          <w:p w14:paraId="19C4A967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13-35 months</w:t>
            </w:r>
          </w:p>
          <w:p w14:paraId="28A3832D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≥ 36 months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603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33154190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5 </w:t>
            </w:r>
          </w:p>
          <w:p w14:paraId="51810E4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12 </w:t>
            </w:r>
          </w:p>
          <w:p w14:paraId="5F0E636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42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8E7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E1313E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25.0</w:t>
            </w:r>
          </w:p>
          <w:p w14:paraId="4CEE700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35.4</w:t>
            </w:r>
          </w:p>
          <w:p w14:paraId="724CE62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46.3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58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F097F72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7 </w:t>
            </w:r>
          </w:p>
          <w:p w14:paraId="2A6B4355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10</w:t>
            </w:r>
          </w:p>
          <w:p w14:paraId="7002E4B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15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0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34E8679D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35.0</w:t>
            </w:r>
          </w:p>
          <w:p w14:paraId="52DBC79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29.4</w:t>
            </w:r>
          </w:p>
          <w:p w14:paraId="5485496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16.4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BF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9615B6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8 </w:t>
            </w:r>
          </w:p>
          <w:p w14:paraId="26FCEC8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12 </w:t>
            </w:r>
          </w:p>
          <w:p w14:paraId="500B4DDD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 34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80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6FF159F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40.0</w:t>
            </w:r>
          </w:p>
          <w:p w14:paraId="1914723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35.2</w:t>
            </w:r>
          </w:p>
          <w:p w14:paraId="406F08B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37.3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E2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57370FF3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20 </w:t>
            </w:r>
          </w:p>
          <w:p w14:paraId="766BC1C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34 </w:t>
            </w:r>
          </w:p>
          <w:p w14:paraId="1EF4F935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 91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5E7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765BBF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13.7</w:t>
            </w:r>
          </w:p>
          <w:p w14:paraId="14E95697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23.4</w:t>
            </w:r>
          </w:p>
          <w:p w14:paraId="56ABA09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62.9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FF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3C40C9D7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1C8C05C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0.001</w:t>
            </w:r>
          </w:p>
        </w:tc>
      </w:tr>
      <w:tr w:rsidR="00CD3FA7" w:rsidRPr="00CD3FA7" w14:paraId="558E57FB" w14:textId="77777777" w:rsidTr="00410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1EB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n-US" w:eastAsia="ar-SA"/>
              </w:rPr>
              <w:t>Vascular access type</w:t>
            </w:r>
          </w:p>
          <w:p w14:paraId="2508FFE5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Fistula</w:t>
            </w:r>
          </w:p>
          <w:p w14:paraId="654DC0C4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Graft</w:t>
            </w:r>
          </w:p>
          <w:p w14:paraId="72E91177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Catheter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281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27D0DDF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31 </w:t>
            </w:r>
          </w:p>
          <w:p w14:paraId="1289D2FF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10 </w:t>
            </w:r>
          </w:p>
          <w:p w14:paraId="4C702FD8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C96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8CEC52D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58.6</w:t>
            </w:r>
          </w:p>
          <w:p w14:paraId="4F6F090B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32.3</w:t>
            </w:r>
          </w:p>
          <w:p w14:paraId="71BABF96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35.8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078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734228C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22 </w:t>
            </w:r>
          </w:p>
          <w:p w14:paraId="561E5596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12 </w:t>
            </w:r>
          </w:p>
          <w:p w14:paraId="64C63794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BAC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A7F9655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15.1</w:t>
            </w:r>
          </w:p>
          <w:p w14:paraId="7BB71457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38.7</w:t>
            </w:r>
          </w:p>
          <w:p w14:paraId="3994492A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7F8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C1DB20C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19 </w:t>
            </w:r>
          </w:p>
          <w:p w14:paraId="4A4475F6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9 </w:t>
            </w:r>
          </w:p>
          <w:p w14:paraId="3F6E4518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4B0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2B7F4AF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26.3</w:t>
            </w:r>
          </w:p>
          <w:p w14:paraId="36329F83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29.0</w:t>
            </w:r>
          </w:p>
          <w:p w14:paraId="4F1E386F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DFA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CBBAFFE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72 </w:t>
            </w:r>
          </w:p>
          <w:p w14:paraId="175B5388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31 </w:t>
            </w:r>
          </w:p>
          <w:p w14:paraId="25A03AFC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42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054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92A74A2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49.6</w:t>
            </w:r>
          </w:p>
          <w:p w14:paraId="0CC93496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21.3</w:t>
            </w:r>
          </w:p>
          <w:p w14:paraId="1DF307C8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A5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78917F76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0D3B9DF" w14:textId="77777777" w:rsidR="00CD3FA7" w:rsidRPr="00CD3FA7" w:rsidRDefault="00CD3FA7" w:rsidP="004105AB">
            <w:pPr>
              <w:tabs>
                <w:tab w:val="right" w:pos="3450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0.001</w:t>
            </w:r>
          </w:p>
        </w:tc>
      </w:tr>
      <w:tr w:rsidR="00CD3FA7" w:rsidRPr="00CD3FA7" w14:paraId="3FB61BD0" w14:textId="77777777" w:rsidTr="00410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C53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n-US" w:eastAsia="ar-SA"/>
              </w:rPr>
              <w:t>State of having another disease apart from renal failure</w:t>
            </w:r>
          </w:p>
          <w:p w14:paraId="29FB3FED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Yes</w:t>
            </w:r>
          </w:p>
          <w:p w14:paraId="26D01D6C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62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03F8A92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57D802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37 </w:t>
            </w:r>
          </w:p>
          <w:p w14:paraId="6AAB1DB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19D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3337657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284FCD6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22.2</w:t>
            </w:r>
          </w:p>
          <w:p w14:paraId="1888EF6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7E3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7853345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5C0CB5C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38 </w:t>
            </w:r>
          </w:p>
          <w:p w14:paraId="6EA79492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15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51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29F94D8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5C201CA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34.5</w:t>
            </w:r>
          </w:p>
          <w:p w14:paraId="56F7AF4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9C7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0A5C8F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331B4DF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22 </w:t>
            </w:r>
          </w:p>
          <w:p w14:paraId="398B23A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18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BA3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36367100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6199DD1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43.3</w:t>
            </w:r>
          </w:p>
          <w:p w14:paraId="66C3E896" w14:textId="230663E8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37.</w:t>
            </w:r>
            <w:bookmarkStart w:id="0" w:name="_GoBack"/>
            <w:bookmarkEnd w:id="0"/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0E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24FAFB7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B8CE74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97 </w:t>
            </w:r>
          </w:p>
          <w:p w14:paraId="77909435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48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F2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1656A61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152F87C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36.6</w:t>
            </w:r>
          </w:p>
          <w:p w14:paraId="5B79533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63.4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792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11413FB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0F36ADC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0.001</w:t>
            </w:r>
          </w:p>
        </w:tc>
      </w:tr>
      <w:tr w:rsidR="00CD3FA7" w:rsidRPr="00CD3FA7" w14:paraId="27DB4C3B" w14:textId="77777777" w:rsidTr="00410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6F3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</w:pPr>
            <w:r w:rsidRPr="00CD3F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  <w:t>BMI</w:t>
            </w:r>
          </w:p>
          <w:p w14:paraId="202400B2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BMI &lt; 25 kg/m</w:t>
            </w: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2</w:t>
            </w:r>
          </w:p>
          <w:p w14:paraId="203B6D08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BMI 25-29.9 kg/m</w:t>
            </w: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2</w:t>
            </w:r>
          </w:p>
          <w:p w14:paraId="22D28082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BMI </w:t>
            </w:r>
            <w:r w:rsidRPr="00CD3FA7">
              <w:rPr>
                <w:rFonts w:ascii="Times New Roman" w:eastAsia="AdvTTb5929f4c+22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≥ </w:t>
            </w: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 kg/m</w:t>
            </w: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25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F641F2D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7 </w:t>
            </w:r>
          </w:p>
          <w:p w14:paraId="3F0CFB8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14 </w:t>
            </w:r>
          </w:p>
          <w:p w14:paraId="701B65D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27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24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5AA4782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22.0</w:t>
            </w:r>
          </w:p>
          <w:p w14:paraId="72A38FB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26.1</w:t>
            </w:r>
          </w:p>
          <w:p w14:paraId="07CD6E3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45.8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353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5A8FEE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15 </w:t>
            </w:r>
          </w:p>
          <w:p w14:paraId="6F49033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19 </w:t>
            </w:r>
          </w:p>
          <w:p w14:paraId="5F0E5B6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14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92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2F3BAF7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46.8</w:t>
            </w:r>
          </w:p>
          <w:p w14:paraId="0B588D1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35.1</w:t>
            </w:r>
          </w:p>
          <w:p w14:paraId="5F2992D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23.7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94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521533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10 </w:t>
            </w:r>
          </w:p>
          <w:p w14:paraId="1A82EA7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21 </w:t>
            </w:r>
          </w:p>
          <w:p w14:paraId="2B6A47D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18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D02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1B611A0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31.2</w:t>
            </w:r>
          </w:p>
          <w:p w14:paraId="773018E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38.8</w:t>
            </w:r>
          </w:p>
          <w:p w14:paraId="0B38C6D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28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67709A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32 </w:t>
            </w:r>
          </w:p>
          <w:p w14:paraId="4FB9BD0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54 </w:t>
            </w:r>
          </w:p>
          <w:p w14:paraId="2396B24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59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E3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CFD365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22.0</w:t>
            </w:r>
          </w:p>
          <w:p w14:paraId="291BCBA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37.2</w:t>
            </w:r>
          </w:p>
          <w:p w14:paraId="2A60AA2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40.8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D8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2881806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0B2865F0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0.001</w:t>
            </w:r>
          </w:p>
        </w:tc>
      </w:tr>
      <w:tr w:rsidR="00CD3FA7" w:rsidRPr="00CD3FA7" w14:paraId="730331EA" w14:textId="77777777" w:rsidTr="00410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513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 w:eastAsia="ar-SA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ar-SA"/>
              </w:rPr>
              <w:t>*</w:t>
            </w:r>
            <w:r w:rsidRPr="00CD3F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n-US" w:eastAsia="ar-SA"/>
              </w:rPr>
              <w:t>Renal failure -associated complications</w:t>
            </w:r>
          </w:p>
          <w:p w14:paraId="0CE8D1E1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Hypertension</w:t>
            </w:r>
          </w:p>
          <w:p w14:paraId="5AC84C26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Diabetes</w:t>
            </w:r>
          </w:p>
          <w:p w14:paraId="511E3C79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Atherosclerotic heart disease</w:t>
            </w:r>
          </w:p>
          <w:p w14:paraId="1002D2AA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Congestive heart failure</w:t>
            </w:r>
          </w:p>
          <w:p w14:paraId="57587C07" w14:textId="77777777" w:rsidR="00CD3FA7" w:rsidRPr="00CD3FA7" w:rsidRDefault="00CD3FA7" w:rsidP="004105A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D3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Peripheral vascular disease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230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6DAFEFF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11967CD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4 </w:t>
            </w:r>
          </w:p>
          <w:p w14:paraId="553F823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14 </w:t>
            </w:r>
          </w:p>
          <w:p w14:paraId="00746B5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13 </w:t>
            </w:r>
          </w:p>
          <w:p w14:paraId="0D46311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8 </w:t>
            </w:r>
          </w:p>
          <w:p w14:paraId="58D5DBF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23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A00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FD78AA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0AEEC212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17.5</w:t>
            </w:r>
          </w:p>
          <w:p w14:paraId="0497F633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56.0</w:t>
            </w:r>
          </w:p>
          <w:p w14:paraId="54CCA4D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42.0</w:t>
            </w:r>
          </w:p>
          <w:p w14:paraId="49DCD3A7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40.0</w:t>
            </w:r>
          </w:p>
          <w:p w14:paraId="37B077B3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50.1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33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236EA50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66BD565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11 </w:t>
            </w:r>
          </w:p>
          <w:p w14:paraId="08A6BAF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6 </w:t>
            </w:r>
          </w:p>
          <w:p w14:paraId="7F5FBB18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8 </w:t>
            </w:r>
          </w:p>
          <w:p w14:paraId="1699835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5 </w:t>
            </w:r>
          </w:p>
          <w:p w14:paraId="1A50E273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11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595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643EFA9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5F21894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47.8</w:t>
            </w:r>
          </w:p>
          <w:p w14:paraId="249BD7F0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24.0</w:t>
            </w:r>
          </w:p>
          <w:p w14:paraId="09B7CAB0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25.8</w:t>
            </w:r>
          </w:p>
          <w:p w14:paraId="6AE773C3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25.0</w:t>
            </w:r>
          </w:p>
          <w:p w14:paraId="4C50F80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23.9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58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363C723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7F64E1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8 </w:t>
            </w:r>
          </w:p>
          <w:p w14:paraId="4F1FC032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5 </w:t>
            </w:r>
          </w:p>
          <w:p w14:paraId="101D1C34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10 </w:t>
            </w:r>
          </w:p>
          <w:p w14:paraId="47CFA8C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7 </w:t>
            </w:r>
          </w:p>
          <w:p w14:paraId="048B4C8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12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6F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088C6B2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0DF88CC5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34.7</w:t>
            </w:r>
          </w:p>
          <w:p w14:paraId="133D18D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20.0</w:t>
            </w:r>
          </w:p>
          <w:p w14:paraId="29EFB213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32.2</w:t>
            </w:r>
          </w:p>
          <w:p w14:paraId="6B8F49E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35.0</w:t>
            </w:r>
          </w:p>
          <w:p w14:paraId="73143727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26.0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192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0D38B85E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540597F5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23 </w:t>
            </w:r>
          </w:p>
          <w:p w14:paraId="75A3797A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25 </w:t>
            </w:r>
          </w:p>
          <w:p w14:paraId="1B78379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31 </w:t>
            </w:r>
          </w:p>
          <w:p w14:paraId="6DF9F99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20 </w:t>
            </w:r>
          </w:p>
          <w:p w14:paraId="29E81BB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 xml:space="preserve">46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F5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6662BCA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4ED803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19.3</w:t>
            </w:r>
          </w:p>
          <w:p w14:paraId="565D3E8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15.1</w:t>
            </w:r>
          </w:p>
          <w:p w14:paraId="5234E536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12.2</w:t>
            </w:r>
          </w:p>
          <w:p w14:paraId="524A217B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16.3</w:t>
            </w:r>
          </w:p>
          <w:p w14:paraId="00F355D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37.1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B29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141A3D41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DAC9EEC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72599DAF" w14:textId="77777777" w:rsidR="00CD3FA7" w:rsidRPr="00CD3FA7" w:rsidRDefault="00CD3FA7" w:rsidP="004105AB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</w:pPr>
            <w:r w:rsidRPr="00CD3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ar-SA"/>
              </w:rPr>
              <w:t>0.001</w:t>
            </w:r>
          </w:p>
        </w:tc>
      </w:tr>
    </w:tbl>
    <w:p w14:paraId="1E30C2A0" w14:textId="664853D9" w:rsidR="008225CA" w:rsidRDefault="008225CA">
      <w:pPr>
        <w:rPr>
          <w:color w:val="000000" w:themeColor="text1"/>
        </w:rPr>
      </w:pPr>
    </w:p>
    <w:p w14:paraId="508C0C89" w14:textId="77777777" w:rsidR="00314CC0" w:rsidRPr="00CD3FA7" w:rsidRDefault="00314CC0" w:rsidP="00314CC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3FA7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CD3FA7">
        <w:rPr>
          <w:rFonts w:ascii="Times New Roman" w:hAnsi="Times New Roman"/>
          <w:color w:val="000000" w:themeColor="text1"/>
          <w:sz w:val="20"/>
          <w:szCs w:val="20"/>
        </w:rPr>
        <w:t>Patients with multiple complications.</w:t>
      </w:r>
    </w:p>
    <w:p w14:paraId="76E41F4C" w14:textId="2891A996" w:rsidR="00314CC0" w:rsidRPr="00314CC0" w:rsidRDefault="00314CC0" w:rsidP="00314CC0"/>
    <w:p w14:paraId="7723A672" w14:textId="2DB56424" w:rsidR="00314CC0" w:rsidRPr="00314CC0" w:rsidRDefault="00314CC0" w:rsidP="00314CC0"/>
    <w:p w14:paraId="22CF9551" w14:textId="10A00EE8" w:rsidR="00314CC0" w:rsidRPr="00314CC0" w:rsidRDefault="00314CC0" w:rsidP="00314CC0"/>
    <w:p w14:paraId="6768A2E2" w14:textId="343DB8AE" w:rsidR="00314CC0" w:rsidRPr="00314CC0" w:rsidRDefault="00314CC0" w:rsidP="00314CC0"/>
    <w:p w14:paraId="3EE2B95D" w14:textId="1AEDE992" w:rsidR="00314CC0" w:rsidRPr="00314CC0" w:rsidRDefault="00314CC0" w:rsidP="00314CC0"/>
    <w:p w14:paraId="34265623" w14:textId="3DC35D39" w:rsidR="00314CC0" w:rsidRPr="00314CC0" w:rsidRDefault="00314CC0" w:rsidP="00314CC0"/>
    <w:p w14:paraId="0ADC2BC0" w14:textId="3B8728A3" w:rsidR="00314CC0" w:rsidRPr="00314CC0" w:rsidRDefault="00314CC0" w:rsidP="00314CC0"/>
    <w:p w14:paraId="4B2EBE6B" w14:textId="5B4BFA77" w:rsidR="00314CC0" w:rsidRPr="00314CC0" w:rsidRDefault="00314CC0" w:rsidP="00314CC0"/>
    <w:p w14:paraId="0CD4A124" w14:textId="5436A9DC" w:rsidR="00314CC0" w:rsidRPr="00314CC0" w:rsidRDefault="00314CC0" w:rsidP="00314CC0"/>
    <w:p w14:paraId="501F3736" w14:textId="5895E7BC" w:rsidR="00314CC0" w:rsidRPr="00314CC0" w:rsidRDefault="00314CC0" w:rsidP="00314CC0"/>
    <w:p w14:paraId="09E7FE54" w14:textId="241486A1" w:rsidR="00314CC0" w:rsidRPr="00314CC0" w:rsidRDefault="00314CC0" w:rsidP="00314CC0"/>
    <w:p w14:paraId="427D851C" w14:textId="64686CF8" w:rsidR="00314CC0" w:rsidRPr="00314CC0" w:rsidRDefault="00314CC0" w:rsidP="00314CC0"/>
    <w:p w14:paraId="15295238" w14:textId="6D43E5F0" w:rsidR="00314CC0" w:rsidRPr="00314CC0" w:rsidRDefault="00314CC0" w:rsidP="00314CC0"/>
    <w:p w14:paraId="60D91FD9" w14:textId="04A7A4D2" w:rsidR="00314CC0" w:rsidRPr="00314CC0" w:rsidRDefault="00314CC0" w:rsidP="00314CC0"/>
    <w:p w14:paraId="2E6ACFBA" w14:textId="52AFD854" w:rsidR="00314CC0" w:rsidRPr="00314CC0" w:rsidRDefault="00314CC0" w:rsidP="00314CC0"/>
    <w:p w14:paraId="3F0AEC7A" w14:textId="211ED59F" w:rsidR="00314CC0" w:rsidRPr="00314CC0" w:rsidRDefault="00314CC0" w:rsidP="00314CC0"/>
    <w:p w14:paraId="36F5EB4F" w14:textId="77777777" w:rsidR="00314CC0" w:rsidRPr="00314CC0" w:rsidRDefault="00314CC0" w:rsidP="00314CC0"/>
    <w:sectPr w:rsidR="00314CC0" w:rsidRPr="0031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b5929f4c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3FA7"/>
    <w:rsid w:val="001F1A7B"/>
    <w:rsid w:val="00314CC0"/>
    <w:rsid w:val="00780764"/>
    <w:rsid w:val="008225CA"/>
    <w:rsid w:val="00953463"/>
    <w:rsid w:val="00B575C5"/>
    <w:rsid w:val="00CD3FA7"/>
    <w:rsid w:val="00D63A7A"/>
    <w:rsid w:val="00DD2FB6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82A6"/>
  <w15:chartTrackingRefBased/>
  <w15:docId w15:val="{D85069D3-D585-46F0-A36F-48A5E23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FA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A7"/>
    <w:pPr>
      <w:spacing w:after="0" w:line="240" w:lineRule="auto"/>
    </w:pPr>
    <w:rPr>
      <w:rFonts w:ascii="Calibri" w:eastAsia="Calibri" w:hAnsi="Calibri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SRO WEB</cp:lastModifiedBy>
  <cp:revision>10</cp:revision>
  <dcterms:created xsi:type="dcterms:W3CDTF">2019-06-17T07:13:00Z</dcterms:created>
  <dcterms:modified xsi:type="dcterms:W3CDTF">2019-06-25T12:23:00Z</dcterms:modified>
</cp:coreProperties>
</file>