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E23A41">
        <w:rPr>
          <w:rFonts w:ascii="Times New Roman" w:hAnsi="Times New Roman"/>
          <w:b/>
          <w:sz w:val="20"/>
          <w:szCs w:val="20"/>
        </w:rPr>
        <w:t>Appendix 3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E23A41">
        <w:rPr>
          <w:rFonts w:ascii="Times New Roman" w:hAnsi="Times New Roman"/>
          <w:sz w:val="20"/>
          <w:szCs w:val="20"/>
          <w:u w:val="single"/>
        </w:rPr>
        <w:t>S</w:t>
      </w:r>
      <w:r>
        <w:rPr>
          <w:rFonts w:ascii="Times New Roman" w:hAnsi="Times New Roman"/>
          <w:sz w:val="20"/>
          <w:szCs w:val="20"/>
          <w:u w:val="single"/>
        </w:rPr>
        <w:t>tudy Questionnaire: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1. In s volume-controlled ventilation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Tidal volume is given according to a pre-set pressure target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If the inspiratory time is fixed, the peak and mean airway pressure is independent of pulmonary compliance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 xml:space="preserve">C. If the minute volume and frequency </w:t>
      </w:r>
      <w:proofErr w:type="spellStart"/>
      <w:r w:rsidRPr="00E23A41">
        <w:rPr>
          <w:rFonts w:ascii="Times New Roman" w:hAnsi="Times New Roman"/>
          <w:sz w:val="20"/>
          <w:szCs w:val="20"/>
        </w:rPr>
        <w:t>iset</w:t>
      </w:r>
      <w:proofErr w:type="spellEnd"/>
      <w:r w:rsidRPr="00E23A41">
        <w:rPr>
          <w:rFonts w:ascii="Times New Roman" w:hAnsi="Times New Roman"/>
          <w:sz w:val="20"/>
          <w:szCs w:val="20"/>
        </w:rPr>
        <w:t>, it is not possible to adjust the tidal volume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If tidal volume and minute volume is set, the ventilator frequency must be set between 10 and 20 breaths per minute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 xml:space="preserve">2. Which is/are correct statements regarding the </w:t>
      </w:r>
      <w:proofErr w:type="spellStart"/>
      <w:r w:rsidRPr="00E23A41">
        <w:rPr>
          <w:rFonts w:ascii="Times New Roman" w:hAnsi="Times New Roman"/>
          <w:sz w:val="20"/>
          <w:szCs w:val="20"/>
        </w:rPr>
        <w:t>inspiratory</w:t>
      </w:r>
      <w:proofErr w:type="spellEnd"/>
      <w:r w:rsidRPr="00E23A41">
        <w:rPr>
          <w:rFonts w:ascii="Times New Roman" w:hAnsi="Times New Roman"/>
          <w:sz w:val="20"/>
          <w:szCs w:val="20"/>
        </w:rPr>
        <w:t xml:space="preserve"> time (Ti)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At the end-inspiratory time, the expiration phase always starts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If Ti is set by the Inspiration:</w:t>
      </w:r>
      <w:r w:rsidR="003872AC">
        <w:rPr>
          <w:rFonts w:ascii="Times New Roman" w:hAnsi="Times New Roman"/>
          <w:sz w:val="20"/>
          <w:szCs w:val="20"/>
        </w:rPr>
        <w:t xml:space="preserve"> </w:t>
      </w:r>
      <w:r w:rsidRPr="00E23A41">
        <w:rPr>
          <w:rFonts w:ascii="Times New Roman" w:hAnsi="Times New Roman"/>
          <w:sz w:val="20"/>
          <w:szCs w:val="20"/>
        </w:rPr>
        <w:t>Expiration ratio, the Ti is independent of ventilator frequency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If Ti is directly set, the expiratory time decreases with increasing ventilator frequency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Normal Ti is in the range of 3</w:t>
      </w:r>
      <w:r w:rsidR="003872AC">
        <w:rPr>
          <w:rFonts w:ascii="Times New Roman" w:hAnsi="Times New Roman"/>
          <w:sz w:val="20"/>
          <w:szCs w:val="20"/>
        </w:rPr>
        <w:t>-</w:t>
      </w:r>
      <w:r w:rsidRPr="00E23A41">
        <w:rPr>
          <w:rFonts w:ascii="Times New Roman" w:hAnsi="Times New Roman"/>
          <w:sz w:val="20"/>
          <w:szCs w:val="20"/>
        </w:rPr>
        <w:t>4 seconds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 xml:space="preserve">3. Ventilation-induced lung injury may be </w:t>
      </w:r>
      <w:proofErr w:type="spellStart"/>
      <w:r w:rsidRPr="00E23A41">
        <w:rPr>
          <w:rFonts w:ascii="Times New Roman" w:hAnsi="Times New Roman"/>
          <w:sz w:val="20"/>
          <w:szCs w:val="20"/>
        </w:rPr>
        <w:t>minimised</w:t>
      </w:r>
      <w:proofErr w:type="spellEnd"/>
      <w:r w:rsidRPr="00E23A41">
        <w:rPr>
          <w:rFonts w:ascii="Times New Roman" w:hAnsi="Times New Roman"/>
          <w:sz w:val="20"/>
          <w:szCs w:val="20"/>
        </w:rPr>
        <w:t xml:space="preserve"> by the following: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Volume-controlled ventilation mode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Tidal Volume restriction to 6 ml/kg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Limit plateau pressure below 35 c</w:t>
      </w:r>
      <w:r w:rsidR="003872AC">
        <w:rPr>
          <w:rFonts w:ascii="Times New Roman" w:hAnsi="Times New Roman"/>
          <w:sz w:val="20"/>
          <w:szCs w:val="20"/>
        </w:rPr>
        <w:t>m</w:t>
      </w:r>
      <w:r w:rsidRPr="00E23A41">
        <w:rPr>
          <w:rFonts w:ascii="Times New Roman" w:hAnsi="Times New Roman"/>
          <w:sz w:val="20"/>
          <w:szCs w:val="20"/>
        </w:rPr>
        <w:t>H</w:t>
      </w:r>
      <w:r w:rsidRPr="003872AC">
        <w:rPr>
          <w:rFonts w:ascii="Times New Roman" w:hAnsi="Times New Roman"/>
          <w:sz w:val="20"/>
          <w:szCs w:val="20"/>
          <w:vertAlign w:val="subscript"/>
        </w:rPr>
        <w:t>2</w:t>
      </w:r>
      <w:r w:rsidRPr="00E23A41">
        <w:rPr>
          <w:rFonts w:ascii="Times New Roman" w:hAnsi="Times New Roman"/>
          <w:sz w:val="20"/>
          <w:szCs w:val="20"/>
        </w:rPr>
        <w:t>O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Limitation of PEEP below 5 cm/H</w:t>
      </w:r>
      <w:r w:rsidRPr="003872AC">
        <w:rPr>
          <w:rFonts w:ascii="Times New Roman" w:hAnsi="Times New Roman"/>
          <w:sz w:val="20"/>
          <w:szCs w:val="20"/>
          <w:vertAlign w:val="subscript"/>
        </w:rPr>
        <w:t>2</w:t>
      </w:r>
      <w:r w:rsidRPr="00E23A41">
        <w:rPr>
          <w:rFonts w:ascii="Times New Roman" w:hAnsi="Times New Roman"/>
          <w:sz w:val="20"/>
          <w:szCs w:val="20"/>
        </w:rPr>
        <w:t>O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4. Regarding the I:E ratio (all true except)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Is normal set between 1:3 and 1:4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Should be lowered to decrease intrinsic PEEP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Increase I:E ratio may improve alveolar recruitment and oxygenation in ARDS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Adjustment of I:E ratio must be matched with respiratory frequency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5. Various methods to set optimal PEEP at the bedside include: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Arterial PaO</w:t>
      </w:r>
      <w:r w:rsidRPr="006F2B66">
        <w:rPr>
          <w:rFonts w:ascii="Times New Roman" w:hAnsi="Times New Roman"/>
          <w:sz w:val="20"/>
          <w:szCs w:val="20"/>
          <w:vertAlign w:val="subscript"/>
        </w:rPr>
        <w:t>2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Analysis of the pressure-volume curve (lower inflection point)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 xml:space="preserve">C. Recording of the </w:t>
      </w:r>
      <w:proofErr w:type="spellStart"/>
      <w:r w:rsidRPr="00E23A41">
        <w:rPr>
          <w:rFonts w:ascii="Times New Roman" w:hAnsi="Times New Roman"/>
          <w:sz w:val="20"/>
          <w:szCs w:val="20"/>
        </w:rPr>
        <w:t>oesophageal</w:t>
      </w:r>
      <w:proofErr w:type="spellEnd"/>
      <w:r w:rsidRPr="00E23A41">
        <w:rPr>
          <w:rFonts w:ascii="Times New Roman" w:hAnsi="Times New Roman"/>
          <w:sz w:val="20"/>
          <w:szCs w:val="20"/>
        </w:rPr>
        <w:t xml:space="preserve"> pressure to estimate transpulmonary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Measurement of end-expiratory lung volume variations EDIC-style Type A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E. All the previous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6. Effective methods to decrease an elevated PaCO2 may include all of the following EXCEPT: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Increase tidal volume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Increase frequency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Decrease circuit dead space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lastRenderedPageBreak/>
        <w:t>D. Increase PEEP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E. Increase inspiratory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7. Adverse effects of PEEP include the following EXCEPT: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Over distension of normal alveoli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Barotrauma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Decreased cardiac output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Increased intracranial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E. Increased cyclic collapse of unstable alveoli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7. To increase oxygenation during IPPV all of the following are useful EXCEPT: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Increase FiO</w:t>
      </w:r>
      <w:r w:rsidR="006F2B66" w:rsidRPr="006F2B66">
        <w:rPr>
          <w:rFonts w:ascii="Times New Roman" w:hAnsi="Times New Roman"/>
          <w:sz w:val="20"/>
          <w:szCs w:val="20"/>
          <w:vertAlign w:val="subscript"/>
        </w:rPr>
        <w:t>2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Increase PEEP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Decrease I:E ratio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Increase peak inspiratory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E. Alveolar recruitment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8. Titrating PEEP levels in life-threatening asthma should include: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Limitation of PEEP below 5 cm/H</w:t>
      </w:r>
      <w:r w:rsidRPr="00E23A41">
        <w:rPr>
          <w:rFonts w:ascii="Times New Roman" w:hAnsi="Times New Roman"/>
          <w:sz w:val="20"/>
          <w:szCs w:val="20"/>
          <w:vertAlign w:val="subscript"/>
        </w:rPr>
        <w:t>2</w:t>
      </w:r>
      <w:r w:rsidRPr="00E23A41">
        <w:rPr>
          <w:rFonts w:ascii="Times New Roman" w:hAnsi="Times New Roman"/>
          <w:sz w:val="20"/>
          <w:szCs w:val="20"/>
        </w:rPr>
        <w:t>O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Zero PEEP level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Analysis of the pressure-volume curve (lower inflection point)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The analysis of static compliance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9. Expiratory pause allow to calculate: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Intrinsic PEEP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Plateau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Driving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D. Flow resistance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E. Peak Pressure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10. In volume-controlled ventilation, the peak inspiratory pressure increases when the patient’s: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A. compliance or airway resistance is increased.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B. compliance or airway resistance is decreased.</w:t>
      </w:r>
    </w:p>
    <w:p w:rsidR="00C87924" w:rsidRPr="00E23A41" w:rsidRDefault="00C87924" w:rsidP="00C879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A41">
        <w:rPr>
          <w:rFonts w:ascii="Times New Roman" w:hAnsi="Times New Roman"/>
          <w:sz w:val="20"/>
          <w:szCs w:val="20"/>
        </w:rPr>
        <w:t>C. compliance is increased or airway resistance is decreased.</w:t>
      </w:r>
    </w:p>
    <w:p w:rsidR="008225CA" w:rsidRDefault="00C87924" w:rsidP="00437BD1">
      <w:pPr>
        <w:spacing w:after="0" w:line="360" w:lineRule="auto"/>
        <w:jc w:val="both"/>
      </w:pPr>
      <w:r w:rsidRPr="00E23A41">
        <w:rPr>
          <w:rFonts w:ascii="Times New Roman" w:hAnsi="Times New Roman"/>
          <w:sz w:val="20"/>
          <w:szCs w:val="20"/>
        </w:rPr>
        <w:t>D. compliance is decreased or airway resistance is increased.</w:t>
      </w:r>
      <w:bookmarkStart w:id="0" w:name="_GoBack"/>
      <w:bookmarkEnd w:id="0"/>
      <w:r w:rsidR="00437BD1">
        <w:t xml:space="preserve"> </w:t>
      </w:r>
    </w:p>
    <w:sectPr w:rsidR="008225CA" w:rsidSect="0013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87924"/>
    <w:rsid w:val="001334E8"/>
    <w:rsid w:val="003872AC"/>
    <w:rsid w:val="00437BD1"/>
    <w:rsid w:val="00667D5C"/>
    <w:rsid w:val="006F2B66"/>
    <w:rsid w:val="008225CA"/>
    <w:rsid w:val="00953463"/>
    <w:rsid w:val="00C8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4</cp:revision>
  <dcterms:created xsi:type="dcterms:W3CDTF">2019-06-04T09:48:00Z</dcterms:created>
  <dcterms:modified xsi:type="dcterms:W3CDTF">2019-06-06T05:26:00Z</dcterms:modified>
</cp:coreProperties>
</file>